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D10" w:rsidRPr="00870C0F" w:rsidRDefault="00613D10" w:rsidP="00613D10">
      <w:pPr>
        <w:spacing w:after="0"/>
        <w:rPr>
          <w:rFonts w:ascii="Arial" w:hAnsi="Arial" w:cs="Arial"/>
          <w:sz w:val="36"/>
          <w:szCs w:val="36"/>
        </w:rPr>
      </w:pPr>
      <w:r w:rsidRPr="00870C0F">
        <w:rPr>
          <w:rFonts w:ascii="Arial" w:hAnsi="Arial" w:cs="Arial"/>
          <w:sz w:val="36"/>
          <w:szCs w:val="36"/>
        </w:rPr>
        <w:t>Rechercheprotokoll für die Internetrecherche</w:t>
      </w:r>
    </w:p>
    <w:p w:rsidR="0027631B" w:rsidRDefault="0027631B" w:rsidP="009F3594">
      <w:pPr>
        <w:pBdr>
          <w:bottom w:val="single" w:sz="4" w:space="1" w:color="auto"/>
        </w:pBdr>
        <w:spacing w:after="0"/>
        <w:rPr>
          <w:rFonts w:ascii="Arial" w:hAnsi="Arial" w:cs="Arial"/>
          <w:b/>
          <w:sz w:val="20"/>
          <w:szCs w:val="20"/>
        </w:rPr>
      </w:pPr>
    </w:p>
    <w:p w:rsidR="00613D10" w:rsidRPr="00870C0F" w:rsidRDefault="00CD5ED7" w:rsidP="009F3594">
      <w:pPr>
        <w:pBdr>
          <w:bottom w:val="single" w:sz="4" w:space="1" w:color="auto"/>
        </w:pBdr>
        <w:spacing w:after="0"/>
        <w:rPr>
          <w:rFonts w:ascii="Arial" w:hAnsi="Arial" w:cs="Arial"/>
          <w:b/>
          <w:sz w:val="20"/>
          <w:szCs w:val="20"/>
        </w:rPr>
      </w:pPr>
      <w:r>
        <w:rPr>
          <w:rFonts w:ascii="Arial" w:hAnsi="Arial" w:cs="Arial"/>
          <w:b/>
          <w:sz w:val="20"/>
          <w:szCs w:val="20"/>
        </w:rPr>
        <w:t xml:space="preserve">1. </w:t>
      </w:r>
      <w:r w:rsidR="00613D10" w:rsidRPr="00870C0F">
        <w:rPr>
          <w:rFonts w:ascii="Arial" w:hAnsi="Arial" w:cs="Arial"/>
          <w:b/>
          <w:sz w:val="20"/>
          <w:szCs w:val="20"/>
        </w:rPr>
        <w:t>Was suche ich</w:t>
      </w:r>
    </w:p>
    <w:p w:rsidR="009F3594" w:rsidRPr="00870C0F" w:rsidRDefault="009F3594" w:rsidP="00613D10">
      <w:pPr>
        <w:spacing w:after="0"/>
        <w:rPr>
          <w:rFonts w:ascii="Arial" w:hAnsi="Arial" w:cs="Arial"/>
          <w:b/>
          <w:sz w:val="20"/>
          <w:szCs w:val="20"/>
        </w:rPr>
      </w:pPr>
    </w:p>
    <w:tbl>
      <w:tblPr>
        <w:tblStyle w:val="Tabellenraster"/>
        <w:tblW w:w="0" w:type="auto"/>
        <w:shd w:val="clear" w:color="auto" w:fill="9BBB59" w:themeFill="accent3"/>
        <w:tblLook w:val="04A0" w:firstRow="1" w:lastRow="0" w:firstColumn="1" w:lastColumn="0" w:noHBand="0" w:noVBand="1"/>
      </w:tblPr>
      <w:tblGrid>
        <w:gridCol w:w="9180"/>
      </w:tblGrid>
      <w:tr w:rsidR="00D34243" w:rsidRPr="00870C0F" w:rsidTr="00D34243">
        <w:tc>
          <w:tcPr>
            <w:tcW w:w="9180" w:type="dxa"/>
            <w:shd w:val="clear" w:color="auto" w:fill="9BBB59" w:themeFill="accent3"/>
          </w:tcPr>
          <w:p w:rsidR="00D34243" w:rsidRPr="00870C0F" w:rsidRDefault="00D34243" w:rsidP="00613D10">
            <w:pPr>
              <w:rPr>
                <w:rFonts w:ascii="Arial" w:hAnsi="Arial" w:cs="Arial"/>
                <w:sz w:val="20"/>
                <w:szCs w:val="20"/>
              </w:rPr>
            </w:pPr>
            <w:r w:rsidRPr="00870C0F">
              <w:rPr>
                <w:rFonts w:ascii="Arial" w:hAnsi="Arial" w:cs="Arial"/>
                <w:sz w:val="20"/>
                <w:szCs w:val="20"/>
              </w:rPr>
              <w:t>Informationsbedürfnis</w:t>
            </w:r>
          </w:p>
        </w:tc>
      </w:tr>
      <w:tr w:rsidR="00D34243" w:rsidRPr="00870C0F" w:rsidTr="00D34243">
        <w:tc>
          <w:tcPr>
            <w:tcW w:w="9180" w:type="dxa"/>
            <w:shd w:val="clear" w:color="auto" w:fill="9BBB59" w:themeFill="accent3"/>
          </w:tcPr>
          <w:p w:rsidR="00D34243" w:rsidRPr="00870C0F" w:rsidRDefault="00D34243" w:rsidP="00613D10">
            <w:pPr>
              <w:rPr>
                <w:rFonts w:ascii="Arial" w:hAnsi="Arial" w:cs="Arial"/>
                <w:sz w:val="20"/>
                <w:szCs w:val="20"/>
              </w:rPr>
            </w:pPr>
          </w:p>
          <w:p w:rsidR="00D34243" w:rsidRPr="00870C0F" w:rsidRDefault="00D34243" w:rsidP="00613D10">
            <w:pPr>
              <w:rPr>
                <w:rFonts w:ascii="Arial" w:hAnsi="Arial" w:cs="Arial"/>
                <w:sz w:val="20"/>
                <w:szCs w:val="20"/>
              </w:rPr>
            </w:pPr>
            <w:r>
              <w:rPr>
                <w:rFonts w:ascii="Arial" w:hAnsi="Arial" w:cs="Arial"/>
                <w:sz w:val="20"/>
                <w:szCs w:val="20"/>
              </w:rPr>
              <w:t xml:space="preserve">Ich will wissen, wie viele </w:t>
            </w:r>
            <w:r w:rsidR="00357FE5">
              <w:rPr>
                <w:rFonts w:ascii="Arial" w:hAnsi="Arial" w:cs="Arial"/>
                <w:sz w:val="20"/>
                <w:szCs w:val="20"/>
              </w:rPr>
              <w:t xml:space="preserve">Menschen am Bau des </w:t>
            </w:r>
            <w:proofErr w:type="spellStart"/>
            <w:r w:rsidR="00357FE5">
              <w:rPr>
                <w:rFonts w:ascii="Arial" w:hAnsi="Arial" w:cs="Arial"/>
                <w:sz w:val="20"/>
                <w:szCs w:val="20"/>
              </w:rPr>
              <w:t>Simplontunnels</w:t>
            </w:r>
            <w:proofErr w:type="spellEnd"/>
            <w:r>
              <w:rPr>
                <w:rFonts w:ascii="Arial" w:hAnsi="Arial" w:cs="Arial"/>
                <w:sz w:val="20"/>
                <w:szCs w:val="20"/>
              </w:rPr>
              <w:t xml:space="preserve"> beteiligt waren; wie lange der Bau dauerte und wie viele Menschen dabei gestorben sind.</w:t>
            </w:r>
          </w:p>
          <w:p w:rsidR="00D34243" w:rsidRPr="00870C0F" w:rsidRDefault="00D34243" w:rsidP="00613D10">
            <w:pPr>
              <w:rPr>
                <w:rFonts w:ascii="Arial" w:hAnsi="Arial" w:cs="Arial"/>
                <w:sz w:val="20"/>
                <w:szCs w:val="20"/>
              </w:rPr>
            </w:pPr>
          </w:p>
        </w:tc>
      </w:tr>
    </w:tbl>
    <w:p w:rsidR="00613D10" w:rsidRPr="00870C0F" w:rsidRDefault="00613D10" w:rsidP="00613D10">
      <w:pPr>
        <w:spacing w:after="0"/>
        <w:rPr>
          <w:rFonts w:ascii="Arial" w:hAnsi="Arial" w:cs="Arial"/>
          <w:sz w:val="20"/>
          <w:szCs w:val="20"/>
        </w:rPr>
      </w:pPr>
    </w:p>
    <w:p w:rsidR="00D34243" w:rsidRDefault="00CD5ED7" w:rsidP="00CD5ED7">
      <w:pPr>
        <w:pBdr>
          <w:bottom w:val="single" w:sz="4" w:space="1" w:color="auto"/>
        </w:pBdr>
        <w:spacing w:after="0"/>
        <w:rPr>
          <w:rFonts w:ascii="Arial" w:hAnsi="Arial" w:cs="Arial"/>
          <w:sz w:val="20"/>
          <w:szCs w:val="20"/>
        </w:rPr>
      </w:pPr>
      <w:r>
        <w:rPr>
          <w:rFonts w:ascii="Arial" w:hAnsi="Arial" w:cs="Arial"/>
          <w:b/>
          <w:sz w:val="20"/>
          <w:szCs w:val="20"/>
        </w:rPr>
        <w:t xml:space="preserve">2. </w:t>
      </w:r>
      <w:r w:rsidR="00613D10" w:rsidRPr="00870C0F">
        <w:rPr>
          <w:rFonts w:ascii="Arial" w:hAnsi="Arial" w:cs="Arial"/>
          <w:b/>
          <w:sz w:val="20"/>
          <w:szCs w:val="20"/>
        </w:rPr>
        <w:t>Wo suche ich?</w:t>
      </w:r>
      <w:r w:rsidRPr="00CD5ED7">
        <w:rPr>
          <w:rFonts w:ascii="Arial" w:hAnsi="Arial" w:cs="Arial"/>
          <w:sz w:val="20"/>
          <w:szCs w:val="20"/>
        </w:rPr>
        <w:t xml:space="preserve"> </w:t>
      </w:r>
    </w:p>
    <w:p w:rsidR="00613D10" w:rsidRPr="00CD5ED7" w:rsidRDefault="00CD5ED7" w:rsidP="00CD5ED7">
      <w:pPr>
        <w:pBdr>
          <w:bottom w:val="single" w:sz="4" w:space="1" w:color="auto"/>
        </w:pBdr>
        <w:spacing w:after="0"/>
        <w:rPr>
          <w:rFonts w:ascii="Arial" w:hAnsi="Arial" w:cs="Arial"/>
          <w:sz w:val="20"/>
          <w:szCs w:val="20"/>
        </w:rPr>
      </w:pPr>
      <w:r w:rsidRPr="00870C0F">
        <w:rPr>
          <w:rFonts w:ascii="Arial" w:hAnsi="Arial" w:cs="Arial"/>
          <w:sz w:val="20"/>
          <w:szCs w:val="20"/>
        </w:rPr>
        <w:t>Suchstrategie: bekannte Quelle / unbekannte Quelle</w:t>
      </w:r>
      <w:r w:rsidR="004F0106">
        <w:rPr>
          <w:rFonts w:ascii="Arial" w:hAnsi="Arial" w:cs="Arial"/>
          <w:sz w:val="20"/>
          <w:szCs w:val="20"/>
        </w:rPr>
        <w:t>/</w:t>
      </w:r>
      <w:r w:rsidR="004F0106" w:rsidRPr="00870C0F">
        <w:rPr>
          <w:rFonts w:ascii="Arial" w:hAnsi="Arial" w:cs="Arial"/>
          <w:sz w:val="20"/>
          <w:szCs w:val="20"/>
        </w:rPr>
        <w:t xml:space="preserve">offene </w:t>
      </w:r>
      <w:r w:rsidR="004F0106">
        <w:rPr>
          <w:rFonts w:ascii="Arial" w:hAnsi="Arial" w:cs="Arial"/>
          <w:sz w:val="20"/>
          <w:szCs w:val="20"/>
        </w:rPr>
        <w:t>geschlossen Frage</w:t>
      </w:r>
    </w:p>
    <w:p w:rsidR="009F3594" w:rsidRPr="00870C0F" w:rsidRDefault="009F3594" w:rsidP="00613D10">
      <w:pPr>
        <w:spacing w:after="0"/>
        <w:rPr>
          <w:rFonts w:ascii="Arial" w:hAnsi="Arial" w:cs="Arial"/>
          <w:sz w:val="20"/>
          <w:szCs w:val="20"/>
        </w:rPr>
      </w:pPr>
    </w:p>
    <w:tbl>
      <w:tblPr>
        <w:tblStyle w:val="Tabellenraster"/>
        <w:tblW w:w="0" w:type="auto"/>
        <w:tblLook w:val="04A0" w:firstRow="1" w:lastRow="0" w:firstColumn="1" w:lastColumn="0" w:noHBand="0" w:noVBand="1"/>
      </w:tblPr>
      <w:tblGrid>
        <w:gridCol w:w="9180"/>
      </w:tblGrid>
      <w:tr w:rsidR="00D34243" w:rsidRPr="00870C0F" w:rsidTr="00D34243">
        <w:tc>
          <w:tcPr>
            <w:tcW w:w="9180" w:type="dxa"/>
          </w:tcPr>
          <w:p w:rsidR="00D34243" w:rsidRDefault="00D34243" w:rsidP="00E96ACA">
            <w:pPr>
              <w:rPr>
                <w:rFonts w:ascii="Arial" w:hAnsi="Arial" w:cs="Arial"/>
                <w:sz w:val="20"/>
                <w:szCs w:val="20"/>
              </w:rPr>
            </w:pPr>
          </w:p>
          <w:p w:rsidR="00D34243" w:rsidRDefault="00D34243" w:rsidP="00E96ACA">
            <w:pPr>
              <w:rPr>
                <w:rFonts w:ascii="Arial" w:hAnsi="Arial" w:cs="Arial"/>
                <w:sz w:val="20"/>
                <w:szCs w:val="20"/>
              </w:rPr>
            </w:pPr>
            <w:r>
              <w:rPr>
                <w:rFonts w:ascii="Arial" w:hAnsi="Arial" w:cs="Arial"/>
                <w:sz w:val="20"/>
                <w:szCs w:val="20"/>
              </w:rPr>
              <w:t>alles sind geschlossene Fragestellungen; Fragen nach Zahlen</w:t>
            </w:r>
            <w:r w:rsidR="00357FE5">
              <w:rPr>
                <w:rFonts w:ascii="Arial" w:hAnsi="Arial" w:cs="Arial"/>
                <w:sz w:val="20"/>
                <w:szCs w:val="20"/>
              </w:rPr>
              <w:t xml:space="preserve">; ich suche in </w:t>
            </w:r>
            <w:proofErr w:type="spellStart"/>
            <w:r w:rsidR="00357FE5">
              <w:rPr>
                <w:rFonts w:ascii="Arial" w:hAnsi="Arial" w:cs="Arial"/>
                <w:sz w:val="20"/>
                <w:szCs w:val="20"/>
              </w:rPr>
              <w:t>allgem</w:t>
            </w:r>
            <w:proofErr w:type="spellEnd"/>
            <w:r w:rsidR="00357FE5">
              <w:rPr>
                <w:rFonts w:ascii="Arial" w:hAnsi="Arial" w:cs="Arial"/>
                <w:sz w:val="20"/>
                <w:szCs w:val="20"/>
              </w:rPr>
              <w:t xml:space="preserve">. </w:t>
            </w:r>
            <w:proofErr w:type="spellStart"/>
            <w:r w:rsidR="00357FE5">
              <w:rPr>
                <w:rFonts w:ascii="Arial" w:hAnsi="Arial" w:cs="Arial"/>
                <w:sz w:val="20"/>
                <w:szCs w:val="20"/>
              </w:rPr>
              <w:t>Suchmachinen</w:t>
            </w:r>
            <w:proofErr w:type="spellEnd"/>
            <w:r w:rsidR="00357FE5">
              <w:rPr>
                <w:rFonts w:ascii="Arial" w:hAnsi="Arial" w:cs="Arial"/>
                <w:sz w:val="20"/>
                <w:szCs w:val="20"/>
              </w:rPr>
              <w:t xml:space="preserve">: Google </w:t>
            </w:r>
          </w:p>
          <w:p w:rsidR="00D34243" w:rsidRPr="00870C0F" w:rsidRDefault="00D34243" w:rsidP="00E96ACA">
            <w:pPr>
              <w:rPr>
                <w:rFonts w:ascii="Arial" w:hAnsi="Arial" w:cs="Arial"/>
                <w:sz w:val="20"/>
                <w:szCs w:val="20"/>
              </w:rPr>
            </w:pPr>
          </w:p>
        </w:tc>
      </w:tr>
    </w:tbl>
    <w:p w:rsidR="00613D10" w:rsidRPr="00870C0F" w:rsidRDefault="00613D10" w:rsidP="00613D10">
      <w:pPr>
        <w:spacing w:after="0"/>
        <w:rPr>
          <w:rFonts w:ascii="Arial" w:hAnsi="Arial" w:cs="Arial"/>
          <w:sz w:val="20"/>
          <w:szCs w:val="20"/>
        </w:rPr>
      </w:pPr>
    </w:p>
    <w:p w:rsidR="00D34243" w:rsidRDefault="00CD5ED7" w:rsidP="009F3594">
      <w:pPr>
        <w:pBdr>
          <w:bottom w:val="single" w:sz="4" w:space="1" w:color="auto"/>
        </w:pBdr>
        <w:spacing w:after="0"/>
        <w:rPr>
          <w:rFonts w:ascii="Arial" w:hAnsi="Arial" w:cs="Arial"/>
          <w:sz w:val="20"/>
          <w:szCs w:val="20"/>
        </w:rPr>
      </w:pPr>
      <w:r w:rsidRPr="00CD5ED7">
        <w:rPr>
          <w:rFonts w:ascii="Arial" w:hAnsi="Arial" w:cs="Arial"/>
          <w:b/>
          <w:sz w:val="20"/>
          <w:szCs w:val="20"/>
        </w:rPr>
        <w:t xml:space="preserve">3. </w:t>
      </w:r>
      <w:r w:rsidR="00613D10" w:rsidRPr="00CD5ED7">
        <w:rPr>
          <w:rFonts w:ascii="Arial" w:hAnsi="Arial" w:cs="Arial"/>
          <w:b/>
          <w:sz w:val="20"/>
          <w:szCs w:val="20"/>
        </w:rPr>
        <w:t>Wie suche ich?</w:t>
      </w:r>
      <w:r w:rsidR="00870C0F">
        <w:rPr>
          <w:rFonts w:ascii="Arial" w:hAnsi="Arial" w:cs="Arial"/>
          <w:sz w:val="20"/>
          <w:szCs w:val="20"/>
        </w:rPr>
        <w:t xml:space="preserve"> </w:t>
      </w:r>
    </w:p>
    <w:p w:rsidR="00613D10" w:rsidRPr="00870C0F" w:rsidRDefault="00870C0F" w:rsidP="009F3594">
      <w:pPr>
        <w:pBdr>
          <w:bottom w:val="single" w:sz="4" w:space="1" w:color="auto"/>
        </w:pBdr>
        <w:spacing w:after="0"/>
        <w:rPr>
          <w:rFonts w:ascii="Arial" w:hAnsi="Arial" w:cs="Arial"/>
          <w:sz w:val="20"/>
          <w:szCs w:val="20"/>
        </w:rPr>
      </w:pPr>
      <w:r>
        <w:rPr>
          <w:rFonts w:ascii="Arial" w:hAnsi="Arial" w:cs="Arial"/>
          <w:sz w:val="20"/>
          <w:szCs w:val="20"/>
        </w:rPr>
        <w:t xml:space="preserve">interne Suchmaschine, spezielle Suchmaschine, </w:t>
      </w:r>
      <w:proofErr w:type="spellStart"/>
      <w:r>
        <w:rPr>
          <w:rFonts w:ascii="Arial" w:hAnsi="Arial" w:cs="Arial"/>
          <w:sz w:val="20"/>
          <w:szCs w:val="20"/>
        </w:rPr>
        <w:t>allgem</w:t>
      </w:r>
      <w:proofErr w:type="spellEnd"/>
      <w:r>
        <w:rPr>
          <w:rFonts w:ascii="Arial" w:hAnsi="Arial" w:cs="Arial"/>
          <w:sz w:val="20"/>
          <w:szCs w:val="20"/>
        </w:rPr>
        <w:t>. Suchmaschine; Katalog, Metasuchdienst</w:t>
      </w:r>
    </w:p>
    <w:p w:rsidR="009F3594" w:rsidRPr="00870C0F" w:rsidRDefault="009F3594" w:rsidP="00613D10">
      <w:pPr>
        <w:spacing w:after="0"/>
        <w:rPr>
          <w:rFonts w:ascii="Arial" w:hAnsi="Arial" w:cs="Arial"/>
          <w:b/>
          <w:bCs/>
          <w:sz w:val="20"/>
          <w:szCs w:val="20"/>
        </w:rPr>
      </w:pPr>
    </w:p>
    <w:tbl>
      <w:tblPr>
        <w:tblStyle w:val="Tabellenraster"/>
        <w:tblW w:w="0" w:type="auto"/>
        <w:tblLook w:val="04A0" w:firstRow="1" w:lastRow="0" w:firstColumn="1" w:lastColumn="0" w:noHBand="0" w:noVBand="1"/>
      </w:tblPr>
      <w:tblGrid>
        <w:gridCol w:w="1801"/>
        <w:gridCol w:w="1937"/>
        <w:gridCol w:w="5550"/>
      </w:tblGrid>
      <w:tr w:rsidR="009F3594" w:rsidRPr="00870C0F" w:rsidTr="00D34243">
        <w:tc>
          <w:tcPr>
            <w:tcW w:w="2376" w:type="dxa"/>
          </w:tcPr>
          <w:p w:rsidR="009F3594" w:rsidRPr="00870C0F" w:rsidRDefault="00870C0F" w:rsidP="001E7B6C">
            <w:pPr>
              <w:rPr>
                <w:rFonts w:ascii="Arial" w:hAnsi="Arial" w:cs="Arial"/>
                <w:b/>
                <w:bCs/>
                <w:sz w:val="20"/>
                <w:szCs w:val="20"/>
              </w:rPr>
            </w:pPr>
            <w:r>
              <w:rPr>
                <w:rFonts w:ascii="Arial" w:hAnsi="Arial" w:cs="Arial"/>
                <w:b/>
                <w:bCs/>
                <w:sz w:val="20"/>
                <w:szCs w:val="20"/>
              </w:rPr>
              <w:t>Suchdienst</w:t>
            </w:r>
          </w:p>
        </w:tc>
        <w:tc>
          <w:tcPr>
            <w:tcW w:w="3544" w:type="dxa"/>
          </w:tcPr>
          <w:p w:rsidR="009F3594" w:rsidRPr="00870C0F" w:rsidRDefault="009F3594" w:rsidP="001E7B6C">
            <w:pPr>
              <w:rPr>
                <w:rFonts w:ascii="Arial" w:hAnsi="Arial" w:cs="Arial"/>
                <w:b/>
                <w:bCs/>
                <w:sz w:val="20"/>
                <w:szCs w:val="20"/>
              </w:rPr>
            </w:pPr>
            <w:proofErr w:type="spellStart"/>
            <w:r w:rsidRPr="00870C0F">
              <w:rPr>
                <w:rFonts w:ascii="Arial" w:hAnsi="Arial" w:cs="Arial"/>
                <w:b/>
                <w:bCs/>
                <w:sz w:val="20"/>
                <w:szCs w:val="20"/>
              </w:rPr>
              <w:t>Suchweg</w:t>
            </w:r>
            <w:proofErr w:type="spellEnd"/>
            <w:r w:rsidR="00870C0F">
              <w:rPr>
                <w:rFonts w:ascii="Arial" w:hAnsi="Arial" w:cs="Arial"/>
                <w:b/>
                <w:bCs/>
                <w:sz w:val="20"/>
                <w:szCs w:val="20"/>
              </w:rPr>
              <w:t xml:space="preserve"> (Begriffe, Operatoren)</w:t>
            </w:r>
          </w:p>
        </w:tc>
        <w:tc>
          <w:tcPr>
            <w:tcW w:w="3292" w:type="dxa"/>
          </w:tcPr>
          <w:p w:rsidR="009F3594" w:rsidRPr="00870C0F" w:rsidRDefault="00D34243" w:rsidP="001E7B6C">
            <w:pPr>
              <w:rPr>
                <w:rFonts w:ascii="Arial" w:hAnsi="Arial" w:cs="Arial"/>
                <w:b/>
                <w:bCs/>
                <w:sz w:val="20"/>
                <w:szCs w:val="20"/>
              </w:rPr>
            </w:pPr>
            <w:r>
              <w:rPr>
                <w:rFonts w:ascii="Arial" w:hAnsi="Arial" w:cs="Arial"/>
                <w:b/>
                <w:bCs/>
                <w:sz w:val="20"/>
                <w:szCs w:val="20"/>
              </w:rPr>
              <w:t>Fundstelle/</w:t>
            </w:r>
            <w:r w:rsidR="009F3594" w:rsidRPr="00870C0F">
              <w:rPr>
                <w:rFonts w:ascii="Arial" w:hAnsi="Arial" w:cs="Arial"/>
                <w:b/>
                <w:bCs/>
                <w:sz w:val="20"/>
                <w:szCs w:val="20"/>
              </w:rPr>
              <w:t>Bemerkung</w:t>
            </w:r>
          </w:p>
        </w:tc>
      </w:tr>
      <w:tr w:rsidR="009F3594" w:rsidRPr="00870C0F" w:rsidTr="00D34243">
        <w:tc>
          <w:tcPr>
            <w:tcW w:w="2376" w:type="dxa"/>
          </w:tcPr>
          <w:p w:rsidR="009F3594" w:rsidRDefault="00D34243" w:rsidP="001E7B6C">
            <w:pPr>
              <w:rPr>
                <w:rFonts w:ascii="Arial" w:hAnsi="Arial" w:cs="Arial"/>
                <w:b/>
                <w:bCs/>
                <w:sz w:val="20"/>
                <w:szCs w:val="20"/>
              </w:rPr>
            </w:pPr>
            <w:r>
              <w:rPr>
                <w:rFonts w:ascii="Arial" w:hAnsi="Arial" w:cs="Arial"/>
                <w:b/>
                <w:bCs/>
                <w:sz w:val="20"/>
                <w:szCs w:val="20"/>
              </w:rPr>
              <w:t>allgemein.</w:t>
            </w:r>
          </w:p>
          <w:p w:rsidR="00D34243" w:rsidRDefault="00390732" w:rsidP="001E7B6C">
            <w:pPr>
              <w:rPr>
                <w:rFonts w:ascii="Arial" w:hAnsi="Arial" w:cs="Arial"/>
                <w:b/>
                <w:bCs/>
                <w:sz w:val="20"/>
                <w:szCs w:val="20"/>
              </w:rPr>
            </w:pPr>
            <w:hyperlink r:id="rId5" w:history="1">
              <w:r w:rsidR="00D34243" w:rsidRPr="006D432A">
                <w:rPr>
                  <w:rStyle w:val="Hyperlink"/>
                  <w:rFonts w:ascii="Arial" w:hAnsi="Arial" w:cs="Arial"/>
                  <w:b/>
                  <w:bCs/>
                  <w:sz w:val="20"/>
                  <w:szCs w:val="20"/>
                </w:rPr>
                <w:t>www.google</w:t>
              </w:r>
              <w:r w:rsidR="00D34243" w:rsidRPr="006D432A">
                <w:rPr>
                  <w:rStyle w:val="Hyperlink"/>
                  <w:rFonts w:ascii="Arial" w:hAnsi="Arial" w:cs="Arial"/>
                  <w:b/>
                  <w:bCs/>
                  <w:sz w:val="20"/>
                  <w:szCs w:val="20"/>
                </w:rPr>
                <w:t>.</w:t>
              </w:r>
              <w:r w:rsidR="00D34243" w:rsidRPr="006D432A">
                <w:rPr>
                  <w:rStyle w:val="Hyperlink"/>
                  <w:rFonts w:ascii="Arial" w:hAnsi="Arial" w:cs="Arial"/>
                  <w:b/>
                  <w:bCs/>
                  <w:sz w:val="20"/>
                  <w:szCs w:val="20"/>
                </w:rPr>
                <w:t>ch</w:t>
              </w:r>
            </w:hyperlink>
          </w:p>
          <w:p w:rsidR="004755C1" w:rsidRPr="00870C0F" w:rsidRDefault="004755C1" w:rsidP="001E7B6C">
            <w:pPr>
              <w:rPr>
                <w:rFonts w:ascii="Arial" w:hAnsi="Arial" w:cs="Arial"/>
                <w:b/>
                <w:bCs/>
                <w:sz w:val="20"/>
                <w:szCs w:val="20"/>
              </w:rPr>
            </w:pPr>
          </w:p>
        </w:tc>
        <w:tc>
          <w:tcPr>
            <w:tcW w:w="3544" w:type="dxa"/>
          </w:tcPr>
          <w:p w:rsidR="009F3594" w:rsidRPr="00870C0F" w:rsidRDefault="00D34243" w:rsidP="001E7B6C">
            <w:pPr>
              <w:rPr>
                <w:rFonts w:ascii="Arial" w:hAnsi="Arial" w:cs="Arial"/>
                <w:b/>
                <w:bCs/>
                <w:sz w:val="20"/>
                <w:szCs w:val="20"/>
              </w:rPr>
            </w:pPr>
            <w:proofErr w:type="spellStart"/>
            <w:r>
              <w:rPr>
                <w:rFonts w:ascii="Arial" w:hAnsi="Arial" w:cs="Arial"/>
                <w:b/>
                <w:bCs/>
                <w:sz w:val="20"/>
                <w:szCs w:val="20"/>
              </w:rPr>
              <w:t>Simplontunnel</w:t>
            </w:r>
            <w:proofErr w:type="spellEnd"/>
            <w:r>
              <w:rPr>
                <w:rFonts w:ascii="Arial" w:hAnsi="Arial" w:cs="Arial"/>
                <w:b/>
                <w:bCs/>
                <w:sz w:val="20"/>
                <w:szCs w:val="20"/>
              </w:rPr>
              <w:t xml:space="preserve"> </w:t>
            </w:r>
            <w:proofErr w:type="spellStart"/>
            <w:r>
              <w:rPr>
                <w:rFonts w:ascii="Arial" w:hAnsi="Arial" w:cs="Arial"/>
                <w:b/>
                <w:bCs/>
                <w:sz w:val="20"/>
                <w:szCs w:val="20"/>
              </w:rPr>
              <w:t>bauzeit</w:t>
            </w:r>
            <w:proofErr w:type="spellEnd"/>
          </w:p>
        </w:tc>
        <w:tc>
          <w:tcPr>
            <w:tcW w:w="3292" w:type="dxa"/>
          </w:tcPr>
          <w:p w:rsidR="009F3594" w:rsidRPr="00870C0F" w:rsidRDefault="00390732" w:rsidP="001E7B6C">
            <w:pPr>
              <w:rPr>
                <w:rFonts w:ascii="Arial" w:hAnsi="Arial" w:cs="Arial"/>
                <w:b/>
                <w:bCs/>
                <w:sz w:val="20"/>
                <w:szCs w:val="20"/>
              </w:rPr>
            </w:pPr>
            <w:r>
              <w:rPr>
                <w:rFonts w:ascii="Arial" w:hAnsi="Arial" w:cs="Arial"/>
                <w:b/>
                <w:bCs/>
                <w:sz w:val="20"/>
                <w:szCs w:val="20"/>
              </w:rPr>
              <w:t xml:space="preserve">Ca. </w:t>
            </w:r>
            <w:bookmarkStart w:id="0" w:name="_GoBack"/>
            <w:bookmarkEnd w:id="0"/>
            <w:r>
              <w:rPr>
                <w:rFonts w:ascii="Arial" w:hAnsi="Arial" w:cs="Arial"/>
                <w:b/>
                <w:bCs/>
                <w:sz w:val="20"/>
                <w:szCs w:val="20"/>
              </w:rPr>
              <w:t>44000</w:t>
            </w:r>
            <w:r w:rsidR="00D34243">
              <w:rPr>
                <w:rFonts w:ascii="Arial" w:hAnsi="Arial" w:cs="Arial"/>
                <w:b/>
                <w:bCs/>
                <w:sz w:val="20"/>
                <w:szCs w:val="20"/>
              </w:rPr>
              <w:t xml:space="preserve"> Ergebniss</w:t>
            </w:r>
            <w:r w:rsidR="001B3F54">
              <w:rPr>
                <w:rFonts w:ascii="Arial" w:hAnsi="Arial" w:cs="Arial"/>
                <w:b/>
                <w:bCs/>
                <w:sz w:val="20"/>
                <w:szCs w:val="20"/>
              </w:rPr>
              <w:t>e</w:t>
            </w:r>
            <w:r>
              <w:rPr>
                <w:rFonts w:ascii="Arial" w:hAnsi="Arial" w:cs="Arial"/>
                <w:b/>
                <w:bCs/>
                <w:sz w:val="20"/>
                <w:szCs w:val="20"/>
              </w:rPr>
              <w:t>e</w:t>
            </w:r>
          </w:p>
        </w:tc>
      </w:tr>
      <w:tr w:rsidR="009F3594" w:rsidRPr="00870C0F" w:rsidTr="00D34243">
        <w:tc>
          <w:tcPr>
            <w:tcW w:w="2376" w:type="dxa"/>
          </w:tcPr>
          <w:p w:rsidR="009F3594" w:rsidRDefault="009F3594" w:rsidP="001E7B6C">
            <w:pPr>
              <w:rPr>
                <w:rFonts w:ascii="Arial" w:hAnsi="Arial" w:cs="Arial"/>
                <w:b/>
                <w:bCs/>
                <w:sz w:val="20"/>
                <w:szCs w:val="20"/>
              </w:rPr>
            </w:pPr>
          </w:p>
          <w:p w:rsidR="004755C1" w:rsidRPr="00870C0F" w:rsidRDefault="004755C1" w:rsidP="001E7B6C">
            <w:pPr>
              <w:rPr>
                <w:rFonts w:ascii="Arial" w:hAnsi="Arial" w:cs="Arial"/>
                <w:b/>
                <w:bCs/>
                <w:sz w:val="20"/>
                <w:szCs w:val="20"/>
              </w:rPr>
            </w:pPr>
          </w:p>
        </w:tc>
        <w:tc>
          <w:tcPr>
            <w:tcW w:w="3544" w:type="dxa"/>
          </w:tcPr>
          <w:p w:rsidR="009F3594" w:rsidRPr="00870C0F" w:rsidRDefault="00C55FCE" w:rsidP="001E7B6C">
            <w:pPr>
              <w:rPr>
                <w:rFonts w:ascii="Arial" w:hAnsi="Arial" w:cs="Arial"/>
                <w:b/>
                <w:bCs/>
                <w:sz w:val="20"/>
                <w:szCs w:val="20"/>
              </w:rPr>
            </w:pPr>
            <w:proofErr w:type="spellStart"/>
            <w:r>
              <w:rPr>
                <w:rFonts w:ascii="Arial" w:hAnsi="Arial" w:cs="Arial"/>
                <w:b/>
                <w:bCs/>
                <w:sz w:val="20"/>
                <w:szCs w:val="20"/>
              </w:rPr>
              <w:t>Simplontunnel</w:t>
            </w:r>
            <w:proofErr w:type="spellEnd"/>
            <w:r>
              <w:rPr>
                <w:rFonts w:ascii="Arial" w:hAnsi="Arial" w:cs="Arial"/>
                <w:b/>
                <w:bCs/>
                <w:sz w:val="20"/>
                <w:szCs w:val="20"/>
              </w:rPr>
              <w:t xml:space="preserve"> </w:t>
            </w:r>
            <w:proofErr w:type="spellStart"/>
            <w:r>
              <w:rPr>
                <w:rFonts w:ascii="Arial" w:hAnsi="Arial" w:cs="Arial"/>
                <w:b/>
                <w:bCs/>
                <w:sz w:val="20"/>
                <w:szCs w:val="20"/>
              </w:rPr>
              <w:t>bauzeit</w:t>
            </w:r>
            <w:proofErr w:type="spellEnd"/>
          </w:p>
        </w:tc>
        <w:tc>
          <w:tcPr>
            <w:tcW w:w="3292" w:type="dxa"/>
          </w:tcPr>
          <w:p w:rsidR="00C55FCE" w:rsidRDefault="00390732" w:rsidP="00C55FCE">
            <w:pPr>
              <w:rPr>
                <w:rFonts w:ascii="Arial" w:hAnsi="Arial" w:cs="Arial"/>
                <w:b/>
                <w:bCs/>
                <w:sz w:val="20"/>
                <w:szCs w:val="20"/>
              </w:rPr>
            </w:pPr>
            <w:hyperlink r:id="rId6" w:history="1">
              <w:r w:rsidR="00C55FCE" w:rsidRPr="006D432A">
                <w:rPr>
                  <w:rStyle w:val="Hyperlink"/>
                  <w:rFonts w:ascii="Arial" w:hAnsi="Arial" w:cs="Arial"/>
                  <w:b/>
                  <w:bCs/>
                  <w:sz w:val="20"/>
                  <w:szCs w:val="20"/>
                </w:rPr>
                <w:t>http://de.wikipedia.org/wiki/Simplontunnel</w:t>
              </w:r>
            </w:hyperlink>
          </w:p>
          <w:p w:rsidR="00C55FCE" w:rsidRPr="00870C0F" w:rsidRDefault="00C55FCE" w:rsidP="00C55FCE">
            <w:pPr>
              <w:rPr>
                <w:rFonts w:ascii="Arial" w:hAnsi="Arial" w:cs="Arial"/>
                <w:sz w:val="20"/>
                <w:szCs w:val="20"/>
              </w:rPr>
            </w:pPr>
            <w:r>
              <w:t xml:space="preserve">Die 1898–1905 und 1912–1921 erbauten </w:t>
            </w:r>
            <w:proofErr w:type="spellStart"/>
            <w:r>
              <w:t>Einspurröhren</w:t>
            </w:r>
            <w:proofErr w:type="spellEnd"/>
            <w:r>
              <w:t xml:space="preserve"> des </w:t>
            </w:r>
            <w:proofErr w:type="spellStart"/>
            <w:r>
              <w:t>Simplontunnels</w:t>
            </w:r>
            <w:proofErr w:type="spellEnd"/>
          </w:p>
          <w:p w:rsidR="00D34243" w:rsidRPr="00870C0F" w:rsidRDefault="00D34243" w:rsidP="00C55FCE">
            <w:pPr>
              <w:rPr>
                <w:rFonts w:ascii="Arial" w:hAnsi="Arial" w:cs="Arial"/>
                <w:b/>
                <w:bCs/>
                <w:sz w:val="20"/>
                <w:szCs w:val="20"/>
              </w:rPr>
            </w:pPr>
          </w:p>
        </w:tc>
      </w:tr>
      <w:tr w:rsidR="00C55FCE" w:rsidRPr="00390732" w:rsidTr="00D34243">
        <w:tc>
          <w:tcPr>
            <w:tcW w:w="2376" w:type="dxa"/>
          </w:tcPr>
          <w:p w:rsidR="00C55FCE" w:rsidRDefault="00C55FCE" w:rsidP="001E7B6C">
            <w:pPr>
              <w:rPr>
                <w:rFonts w:ascii="Arial" w:hAnsi="Arial" w:cs="Arial"/>
                <w:b/>
                <w:bCs/>
                <w:sz w:val="20"/>
                <w:szCs w:val="20"/>
              </w:rPr>
            </w:pPr>
          </w:p>
        </w:tc>
        <w:tc>
          <w:tcPr>
            <w:tcW w:w="3544" w:type="dxa"/>
          </w:tcPr>
          <w:p w:rsidR="00C55FCE" w:rsidRDefault="00C55FCE" w:rsidP="001E7B6C">
            <w:pPr>
              <w:rPr>
                <w:rFonts w:ascii="Arial" w:hAnsi="Arial" w:cs="Arial"/>
                <w:b/>
                <w:bCs/>
                <w:sz w:val="20"/>
                <w:szCs w:val="20"/>
              </w:rPr>
            </w:pPr>
            <w:proofErr w:type="spellStart"/>
            <w:r>
              <w:rPr>
                <w:rFonts w:ascii="Arial" w:hAnsi="Arial" w:cs="Arial"/>
                <w:b/>
                <w:bCs/>
                <w:sz w:val="20"/>
                <w:szCs w:val="20"/>
              </w:rPr>
              <w:t>Simplontunnel</w:t>
            </w:r>
            <w:proofErr w:type="spellEnd"/>
            <w:r>
              <w:rPr>
                <w:rFonts w:ascii="Arial" w:hAnsi="Arial" w:cs="Arial"/>
                <w:b/>
                <w:bCs/>
                <w:sz w:val="20"/>
                <w:szCs w:val="20"/>
              </w:rPr>
              <w:t xml:space="preserve"> </w:t>
            </w:r>
            <w:proofErr w:type="spellStart"/>
            <w:r>
              <w:rPr>
                <w:rFonts w:ascii="Arial" w:hAnsi="Arial" w:cs="Arial"/>
                <w:b/>
                <w:bCs/>
                <w:sz w:val="20"/>
                <w:szCs w:val="20"/>
              </w:rPr>
              <w:t>bauzeit</w:t>
            </w:r>
            <w:proofErr w:type="spellEnd"/>
          </w:p>
        </w:tc>
        <w:tc>
          <w:tcPr>
            <w:tcW w:w="3292" w:type="dxa"/>
          </w:tcPr>
          <w:p w:rsidR="00C55FCE" w:rsidRPr="00C55FCE" w:rsidRDefault="001B3F54" w:rsidP="001E7B6C">
            <w:pPr>
              <w:rPr>
                <w:rFonts w:ascii="Arial" w:hAnsi="Arial" w:cs="Arial"/>
                <w:b/>
                <w:bCs/>
                <w:sz w:val="20"/>
                <w:szCs w:val="20"/>
                <w:lang w:val="fr-CH"/>
              </w:rPr>
            </w:pPr>
            <w:hyperlink r:id="rId7" w:history="1">
              <w:r w:rsidR="00C55FCE" w:rsidRPr="00C55FCE">
                <w:rPr>
                  <w:rStyle w:val="Hyperlink"/>
                  <w:rFonts w:ascii="Arial" w:hAnsi="Arial" w:cs="Arial"/>
                  <w:b/>
                  <w:bCs/>
                  <w:sz w:val="20"/>
                  <w:szCs w:val="20"/>
                  <w:lang w:val="fr-CH"/>
                </w:rPr>
                <w:t>http://www.alpentunnel.de/frame_epochial_Simplon.htm</w:t>
              </w:r>
            </w:hyperlink>
            <w:r w:rsidR="00C55FCE" w:rsidRPr="00C55FCE">
              <w:rPr>
                <w:rFonts w:ascii="Arial" w:hAnsi="Arial" w:cs="Arial"/>
                <w:b/>
                <w:bCs/>
                <w:sz w:val="20"/>
                <w:szCs w:val="20"/>
                <w:lang w:val="fr-CH"/>
              </w:rPr>
              <w:t xml:space="preserve"> </w:t>
            </w:r>
            <w:proofErr w:type="spellStart"/>
            <w:r w:rsidR="00C55FCE" w:rsidRPr="00C55FCE">
              <w:rPr>
                <w:lang w:val="fr-CH"/>
              </w:rPr>
              <w:t>Bauzeit</w:t>
            </w:r>
            <w:proofErr w:type="spellEnd"/>
            <w:r w:rsidR="00C55FCE" w:rsidRPr="00C55FCE">
              <w:rPr>
                <w:lang w:val="fr-CH"/>
              </w:rPr>
              <w:t>: 1898 - 1906 (Tunnel I), 1912 - 1921 (Tunnel II)</w:t>
            </w:r>
          </w:p>
        </w:tc>
      </w:tr>
    </w:tbl>
    <w:p w:rsidR="009F3594" w:rsidRPr="00C55FCE" w:rsidRDefault="009F3594" w:rsidP="00613D10">
      <w:pPr>
        <w:spacing w:after="0"/>
        <w:rPr>
          <w:rFonts w:ascii="Arial" w:hAnsi="Arial" w:cs="Arial"/>
          <w:b/>
          <w:bCs/>
          <w:sz w:val="20"/>
          <w:szCs w:val="20"/>
          <w:lang w:val="fr-CH"/>
        </w:rPr>
      </w:pPr>
    </w:p>
    <w:p w:rsidR="009F3594" w:rsidRPr="00870C0F" w:rsidRDefault="00CD5ED7" w:rsidP="009F3594">
      <w:pPr>
        <w:pBdr>
          <w:bottom w:val="single" w:sz="4" w:space="1" w:color="auto"/>
        </w:pBdr>
        <w:spacing w:after="0"/>
        <w:rPr>
          <w:rFonts w:ascii="Arial" w:hAnsi="Arial" w:cs="Arial"/>
          <w:sz w:val="20"/>
          <w:szCs w:val="20"/>
        </w:rPr>
      </w:pPr>
      <w:r w:rsidRPr="0027631B">
        <w:rPr>
          <w:rFonts w:ascii="Arial" w:hAnsi="Arial" w:cs="Arial"/>
          <w:b/>
          <w:sz w:val="20"/>
          <w:szCs w:val="20"/>
        </w:rPr>
        <w:t xml:space="preserve">4. </w:t>
      </w:r>
      <w:r w:rsidR="009F3594" w:rsidRPr="0027631B">
        <w:rPr>
          <w:rFonts w:ascii="Arial" w:hAnsi="Arial" w:cs="Arial"/>
          <w:b/>
          <w:sz w:val="20"/>
          <w:szCs w:val="20"/>
        </w:rPr>
        <w:t>Was finde ich?</w:t>
      </w:r>
      <w:r>
        <w:rPr>
          <w:rFonts w:ascii="Arial" w:hAnsi="Arial" w:cs="Arial"/>
          <w:sz w:val="20"/>
          <w:szCs w:val="20"/>
        </w:rPr>
        <w:t xml:space="preserve"> Wie viel finde ich?</w:t>
      </w:r>
      <w:r w:rsidR="00C55FCE">
        <w:rPr>
          <w:rFonts w:ascii="Arial" w:hAnsi="Arial" w:cs="Arial"/>
          <w:sz w:val="20"/>
          <w:szCs w:val="20"/>
        </w:rPr>
        <w:t xml:space="preserve"> (Zusammenfassung aus 3)</w:t>
      </w:r>
    </w:p>
    <w:p w:rsidR="009F3594" w:rsidRDefault="00C55FCE" w:rsidP="00613D10">
      <w:pPr>
        <w:spacing w:after="0"/>
        <w:rPr>
          <w:rFonts w:ascii="Arial" w:hAnsi="Arial" w:cs="Arial"/>
          <w:sz w:val="20"/>
          <w:szCs w:val="20"/>
        </w:rPr>
      </w:pPr>
      <w:r>
        <w:rPr>
          <w:rFonts w:ascii="Arial" w:hAnsi="Arial" w:cs="Arial"/>
          <w:sz w:val="20"/>
          <w:szCs w:val="20"/>
        </w:rPr>
        <w:t>Bauzeiten sind verschieden; die Eröffnung war am 19. Mai 1906 (Tunnel1)</w:t>
      </w:r>
    </w:p>
    <w:p w:rsidR="009F3594" w:rsidRPr="00870C0F" w:rsidRDefault="009F3594" w:rsidP="00613D10">
      <w:pPr>
        <w:spacing w:after="0"/>
        <w:rPr>
          <w:rFonts w:ascii="Arial" w:hAnsi="Arial" w:cs="Arial"/>
          <w:sz w:val="20"/>
          <w:szCs w:val="20"/>
        </w:rPr>
      </w:pPr>
    </w:p>
    <w:p w:rsidR="009F3594" w:rsidRPr="00D34243" w:rsidRDefault="00CD5ED7" w:rsidP="009F3594">
      <w:pPr>
        <w:pBdr>
          <w:bottom w:val="single" w:sz="4" w:space="1" w:color="auto"/>
        </w:pBdr>
        <w:spacing w:after="0"/>
        <w:rPr>
          <w:rFonts w:ascii="Arial" w:hAnsi="Arial" w:cs="Arial"/>
          <w:sz w:val="20"/>
          <w:szCs w:val="20"/>
        </w:rPr>
      </w:pPr>
      <w:r w:rsidRPr="0027631B">
        <w:rPr>
          <w:rFonts w:ascii="Arial" w:hAnsi="Arial" w:cs="Arial"/>
          <w:b/>
          <w:sz w:val="20"/>
          <w:szCs w:val="20"/>
        </w:rPr>
        <w:t xml:space="preserve">5. </w:t>
      </w:r>
      <w:r w:rsidR="009F3594" w:rsidRPr="0027631B">
        <w:rPr>
          <w:rFonts w:ascii="Arial" w:hAnsi="Arial" w:cs="Arial"/>
          <w:b/>
          <w:sz w:val="20"/>
          <w:szCs w:val="20"/>
        </w:rPr>
        <w:t>Wie relevant ist das Gefundene?</w:t>
      </w:r>
      <w:r w:rsidR="00D34243">
        <w:rPr>
          <w:rFonts w:ascii="Arial" w:hAnsi="Arial" w:cs="Arial"/>
          <w:b/>
          <w:sz w:val="20"/>
          <w:szCs w:val="20"/>
        </w:rPr>
        <w:t xml:space="preserve"> </w:t>
      </w:r>
    </w:p>
    <w:p w:rsidR="009F3594" w:rsidRDefault="00C55FCE" w:rsidP="00613D10">
      <w:pPr>
        <w:spacing w:after="0"/>
        <w:rPr>
          <w:rFonts w:ascii="Arial" w:hAnsi="Arial" w:cs="Arial"/>
          <w:sz w:val="20"/>
          <w:szCs w:val="20"/>
        </w:rPr>
      </w:pPr>
      <w:r>
        <w:rPr>
          <w:rFonts w:ascii="Arial" w:hAnsi="Arial" w:cs="Arial"/>
          <w:sz w:val="20"/>
          <w:szCs w:val="20"/>
        </w:rPr>
        <w:t>Es gibt zwei gegensätzliche Jahreszahlen zum Ende der Bauzeit des 1. Tunnels</w:t>
      </w:r>
    </w:p>
    <w:p w:rsidR="00C55FCE" w:rsidRDefault="00C55FCE" w:rsidP="00613D10">
      <w:pPr>
        <w:spacing w:after="0"/>
        <w:rPr>
          <w:rFonts w:ascii="Arial" w:hAnsi="Arial" w:cs="Arial"/>
          <w:sz w:val="20"/>
          <w:szCs w:val="20"/>
        </w:rPr>
      </w:pPr>
      <w:r>
        <w:rPr>
          <w:rFonts w:ascii="Arial" w:hAnsi="Arial" w:cs="Arial"/>
          <w:sz w:val="20"/>
          <w:szCs w:val="20"/>
        </w:rPr>
        <w:t xml:space="preserve">Aber auf </w:t>
      </w:r>
      <w:hyperlink r:id="rId8" w:history="1">
        <w:r w:rsidRPr="006D432A">
          <w:rPr>
            <w:rStyle w:val="Hyperlink"/>
            <w:rFonts w:ascii="Arial" w:hAnsi="Arial" w:cs="Arial"/>
            <w:sz w:val="20"/>
            <w:szCs w:val="20"/>
          </w:rPr>
          <w:t>http://www.library.ethz.ch/de/Resources/Digital-collections/Portrait-of-the-Month/Simplontunnel</w:t>
        </w:r>
      </w:hyperlink>
    </w:p>
    <w:p w:rsidR="00C55FCE" w:rsidRDefault="00C55FCE" w:rsidP="00613D10">
      <w:pPr>
        <w:spacing w:after="0"/>
        <w:rPr>
          <w:rFonts w:ascii="Arial" w:hAnsi="Arial" w:cs="Arial"/>
          <w:sz w:val="20"/>
          <w:szCs w:val="20"/>
        </w:rPr>
      </w:pPr>
      <w:r>
        <w:rPr>
          <w:rFonts w:ascii="Arial" w:hAnsi="Arial" w:cs="Arial"/>
          <w:sz w:val="20"/>
          <w:szCs w:val="20"/>
        </w:rPr>
        <w:t xml:space="preserve">steht auch 1906 </w:t>
      </w:r>
    </w:p>
    <w:p w:rsidR="00C55FCE" w:rsidRPr="00870C0F" w:rsidRDefault="00C55FCE" w:rsidP="00613D10">
      <w:pPr>
        <w:spacing w:after="0"/>
        <w:rPr>
          <w:rFonts w:ascii="Arial" w:hAnsi="Arial" w:cs="Arial"/>
          <w:sz w:val="20"/>
          <w:szCs w:val="20"/>
        </w:rPr>
      </w:pPr>
      <w:r>
        <w:t xml:space="preserve">Mit einer Tunnellänge von 19.823 km war er lange Zeit der längste Eisenbahntunnel der Welt. Der erste Stollen wurde von 1898 bis 1906 erbaut, wobei es vor allem auf der südlichen Seite grosse Druck-, Wasser- und Gesteinsprobleme gab. Der Durchstich erfolgte am 24. Februar 1905. Am 25. Januar 1906 fuhr der erste Zug von Brig nach </w:t>
      </w:r>
      <w:proofErr w:type="spellStart"/>
      <w:r>
        <w:t>Iselle</w:t>
      </w:r>
      <w:proofErr w:type="spellEnd"/>
      <w:r>
        <w:t>, und am 19. Mai 1906 wurde der Tunnel offiziell eingeweiht.</w:t>
      </w:r>
      <w:r>
        <w:br/>
        <w:t>Der parallel zum ersten Stollen vorangetriebene zweite Stollen wurde von 1913 bis 1922 zum Tunnel II ausgebaut.</w:t>
      </w:r>
    </w:p>
    <w:p w:rsidR="009F3594" w:rsidRPr="00870C0F" w:rsidRDefault="009F3594" w:rsidP="00613D10">
      <w:pPr>
        <w:spacing w:after="0"/>
        <w:rPr>
          <w:rFonts w:ascii="Arial" w:hAnsi="Arial" w:cs="Arial"/>
          <w:sz w:val="20"/>
          <w:szCs w:val="20"/>
        </w:rPr>
      </w:pPr>
    </w:p>
    <w:p w:rsidR="009F3594" w:rsidRPr="00870C0F" w:rsidRDefault="00CD5ED7" w:rsidP="009F3594">
      <w:pPr>
        <w:pBdr>
          <w:bottom w:val="single" w:sz="4" w:space="1" w:color="auto"/>
        </w:pBdr>
        <w:spacing w:after="0"/>
        <w:rPr>
          <w:rFonts w:ascii="Arial" w:hAnsi="Arial" w:cs="Arial"/>
          <w:sz w:val="20"/>
          <w:szCs w:val="20"/>
        </w:rPr>
      </w:pPr>
      <w:r w:rsidRPr="0027631B">
        <w:rPr>
          <w:rFonts w:ascii="Arial" w:hAnsi="Arial" w:cs="Arial"/>
          <w:b/>
          <w:sz w:val="20"/>
          <w:szCs w:val="20"/>
        </w:rPr>
        <w:t xml:space="preserve">6. </w:t>
      </w:r>
      <w:r w:rsidR="009F3594" w:rsidRPr="0027631B">
        <w:rPr>
          <w:rFonts w:ascii="Arial" w:hAnsi="Arial" w:cs="Arial"/>
          <w:b/>
          <w:sz w:val="20"/>
          <w:szCs w:val="20"/>
        </w:rPr>
        <w:t>Muss ich die Suche neu anpassen</w:t>
      </w:r>
      <w:r w:rsidRPr="0027631B">
        <w:rPr>
          <w:rFonts w:ascii="Arial" w:hAnsi="Arial" w:cs="Arial"/>
          <w:b/>
          <w:sz w:val="20"/>
          <w:szCs w:val="20"/>
        </w:rPr>
        <w:t>?</w:t>
      </w:r>
      <w:r>
        <w:rPr>
          <w:rFonts w:ascii="Arial" w:hAnsi="Arial" w:cs="Arial"/>
          <w:sz w:val="20"/>
          <w:szCs w:val="20"/>
        </w:rPr>
        <w:t xml:space="preserve"> zurück zu </w:t>
      </w:r>
      <w:r w:rsidR="004755C1">
        <w:rPr>
          <w:rFonts w:ascii="Arial" w:hAnsi="Arial" w:cs="Arial"/>
          <w:sz w:val="20"/>
          <w:szCs w:val="20"/>
        </w:rPr>
        <w:t>2 oder 3</w:t>
      </w:r>
    </w:p>
    <w:p w:rsidR="009F3594" w:rsidRPr="00870C0F" w:rsidRDefault="00C55FCE" w:rsidP="00613D10">
      <w:pPr>
        <w:spacing w:after="0"/>
        <w:rPr>
          <w:rFonts w:ascii="Arial" w:hAnsi="Arial" w:cs="Arial"/>
          <w:sz w:val="20"/>
          <w:szCs w:val="20"/>
        </w:rPr>
      </w:pPr>
      <w:r>
        <w:rPr>
          <w:rFonts w:ascii="Arial" w:hAnsi="Arial" w:cs="Arial"/>
          <w:sz w:val="20"/>
          <w:szCs w:val="20"/>
        </w:rPr>
        <w:t>Nein, aber die Angabe auf Wikipedia ist ungenau.</w:t>
      </w:r>
    </w:p>
    <w:p w:rsidR="004755C1" w:rsidRDefault="004755C1" w:rsidP="00613D10">
      <w:pPr>
        <w:spacing w:after="0"/>
        <w:rPr>
          <w:rFonts w:ascii="Arial" w:hAnsi="Arial" w:cs="Arial"/>
          <w:sz w:val="20"/>
          <w:szCs w:val="20"/>
        </w:rPr>
      </w:pPr>
    </w:p>
    <w:p w:rsidR="004755C1" w:rsidRDefault="004755C1" w:rsidP="00C55FCE">
      <w:pPr>
        <w:pBdr>
          <w:bottom w:val="single" w:sz="4" w:space="1" w:color="000000" w:themeColor="text1"/>
        </w:pBdr>
        <w:spacing w:after="0"/>
        <w:rPr>
          <w:rFonts w:ascii="Arial" w:hAnsi="Arial" w:cs="Arial"/>
          <w:b/>
          <w:sz w:val="20"/>
          <w:szCs w:val="20"/>
        </w:rPr>
      </w:pPr>
      <w:r w:rsidRPr="0027631B">
        <w:rPr>
          <w:rFonts w:ascii="Arial" w:hAnsi="Arial" w:cs="Arial"/>
          <w:b/>
          <w:sz w:val="20"/>
          <w:szCs w:val="20"/>
        </w:rPr>
        <w:lastRenderedPageBreak/>
        <w:t>7. Gute Fundstellen/Lösung</w:t>
      </w:r>
    </w:p>
    <w:p w:rsidR="00C55FCE" w:rsidRDefault="00390732" w:rsidP="00C55FCE">
      <w:pPr>
        <w:spacing w:after="0"/>
        <w:rPr>
          <w:rFonts w:ascii="Arial" w:hAnsi="Arial" w:cs="Arial"/>
          <w:sz w:val="20"/>
          <w:szCs w:val="20"/>
        </w:rPr>
      </w:pPr>
      <w:hyperlink r:id="rId9" w:history="1">
        <w:r w:rsidR="00C55FCE" w:rsidRPr="006D432A">
          <w:rPr>
            <w:rStyle w:val="Hyperlink"/>
            <w:rFonts w:ascii="Arial" w:hAnsi="Arial" w:cs="Arial"/>
            <w:sz w:val="20"/>
            <w:szCs w:val="20"/>
          </w:rPr>
          <w:t>http://www.library.ethz.ch/de/Resources/Digital-collections/Portrait-of-the-Month/Simplontunnel</w:t>
        </w:r>
      </w:hyperlink>
    </w:p>
    <w:p w:rsidR="00C55FCE" w:rsidRPr="00C55FCE" w:rsidRDefault="00C55FCE" w:rsidP="00613D10">
      <w:pPr>
        <w:spacing w:after="0"/>
        <w:rPr>
          <w:rFonts w:ascii="Arial" w:hAnsi="Arial" w:cs="Arial"/>
          <w:sz w:val="20"/>
          <w:szCs w:val="20"/>
        </w:rPr>
      </w:pPr>
      <w:r w:rsidRPr="00C55FCE">
        <w:rPr>
          <w:rFonts w:ascii="Arial" w:hAnsi="Arial" w:cs="Arial"/>
          <w:sz w:val="20"/>
          <w:szCs w:val="20"/>
        </w:rPr>
        <w:t>Die Angaben auf dieser Seite scheinen vertrauenswürdig, weil sie von der ETH stammt.</w:t>
      </w:r>
    </w:p>
    <w:p w:rsidR="004755C1" w:rsidRPr="0027631B" w:rsidRDefault="004755C1" w:rsidP="004755C1">
      <w:pPr>
        <w:pBdr>
          <w:bottom w:val="single" w:sz="4" w:space="1" w:color="auto"/>
        </w:pBdr>
        <w:spacing w:after="0"/>
        <w:rPr>
          <w:rFonts w:ascii="Arial" w:hAnsi="Arial" w:cs="Arial"/>
          <w:b/>
          <w:sz w:val="20"/>
          <w:szCs w:val="20"/>
        </w:rPr>
      </w:pPr>
      <w:r w:rsidRPr="0027631B">
        <w:rPr>
          <w:rFonts w:ascii="Arial" w:hAnsi="Arial" w:cs="Arial"/>
          <w:b/>
          <w:sz w:val="20"/>
          <w:szCs w:val="20"/>
        </w:rPr>
        <w:t>8. Zeitaufwand</w:t>
      </w:r>
    </w:p>
    <w:p w:rsidR="004755C1" w:rsidRDefault="004755C1" w:rsidP="00613D10">
      <w:pPr>
        <w:spacing w:after="0"/>
        <w:rPr>
          <w:rFonts w:ascii="Arial" w:hAnsi="Arial" w:cs="Arial"/>
          <w:sz w:val="20"/>
          <w:szCs w:val="20"/>
        </w:rPr>
      </w:pPr>
    </w:p>
    <w:p w:rsidR="004755C1" w:rsidRPr="00870C0F" w:rsidRDefault="00C55FCE" w:rsidP="00613D10">
      <w:pPr>
        <w:spacing w:after="0"/>
        <w:rPr>
          <w:rFonts w:ascii="Arial" w:hAnsi="Arial" w:cs="Arial"/>
          <w:sz w:val="20"/>
          <w:szCs w:val="20"/>
        </w:rPr>
      </w:pPr>
      <w:r>
        <w:rPr>
          <w:rFonts w:ascii="Arial" w:hAnsi="Arial" w:cs="Arial"/>
          <w:sz w:val="20"/>
          <w:szCs w:val="20"/>
        </w:rPr>
        <w:t>15 Minuten</w:t>
      </w:r>
    </w:p>
    <w:sectPr w:rsidR="004755C1" w:rsidRPr="00870C0F" w:rsidSect="00EE51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613D10"/>
    <w:rsid w:val="001B3F54"/>
    <w:rsid w:val="0027631B"/>
    <w:rsid w:val="00357FE5"/>
    <w:rsid w:val="00390732"/>
    <w:rsid w:val="004755C1"/>
    <w:rsid w:val="004F0106"/>
    <w:rsid w:val="00613D10"/>
    <w:rsid w:val="00870C0F"/>
    <w:rsid w:val="008D18F8"/>
    <w:rsid w:val="009F3594"/>
    <w:rsid w:val="00C55FCE"/>
    <w:rsid w:val="00CD5ED7"/>
    <w:rsid w:val="00D34243"/>
    <w:rsid w:val="00EE51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E90A"/>
  <w15:docId w15:val="{4220AD05-BEFA-4607-8C09-FDAF46D9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51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13D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D34243"/>
    <w:rPr>
      <w:color w:val="0000FF" w:themeColor="hyperlink"/>
      <w:u w:val="single"/>
    </w:rPr>
  </w:style>
  <w:style w:type="character" w:styleId="BesuchterLink">
    <w:name w:val="FollowedHyperlink"/>
    <w:basedOn w:val="Absatz-Standardschriftart"/>
    <w:uiPriority w:val="99"/>
    <w:semiHidden/>
    <w:unhideWhenUsed/>
    <w:rsid w:val="00390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ethz.ch/de/Resources/Digital-collections/Portrait-of-the-Month/Simplontunnel" TargetMode="External"/><Relationship Id="rId3" Type="http://schemas.openxmlformats.org/officeDocument/2006/relationships/settings" Target="settings.xml"/><Relationship Id="rId7" Type="http://schemas.openxmlformats.org/officeDocument/2006/relationships/hyperlink" Target="http://www.alpentunnel.de/frame_epochial_Simplon.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e.wikipedia.org/wiki/Simplontunnel" TargetMode="External"/><Relationship Id="rId11" Type="http://schemas.openxmlformats.org/officeDocument/2006/relationships/theme" Target="theme/theme1.xml"/><Relationship Id="rId5" Type="http://schemas.openxmlformats.org/officeDocument/2006/relationships/hyperlink" Target="http://www.google.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brary.ethz.ch/de/Resources/Digital-collections/Portrait-of-the-Month/Simplontunne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B0D80-77F8-464F-B324-3303DDC6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A232A34B.dotm</Template>
  <TotalTime>0</TotalTime>
  <Pages>2</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Netor</dc:creator>
  <cp:lastModifiedBy>Bernhard Roten</cp:lastModifiedBy>
  <cp:revision>7</cp:revision>
  <dcterms:created xsi:type="dcterms:W3CDTF">2010-08-23T09:51:00Z</dcterms:created>
  <dcterms:modified xsi:type="dcterms:W3CDTF">2018-06-08T14:17:00Z</dcterms:modified>
</cp:coreProperties>
</file>